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29A9" w14:textId="77777777" w:rsidR="003336EE" w:rsidRDefault="003336EE" w:rsidP="008A6AAF">
      <w:pPr>
        <w:tabs>
          <w:tab w:val="left" w:pos="1304"/>
        </w:tabs>
        <w:ind w:right="907"/>
      </w:pPr>
    </w:p>
    <w:p w14:paraId="271DFD13" w14:textId="77777777" w:rsidR="007202FF" w:rsidRDefault="007202FF" w:rsidP="008A6AAF">
      <w:pPr>
        <w:tabs>
          <w:tab w:val="left" w:pos="1304"/>
        </w:tabs>
        <w:ind w:right="907"/>
      </w:pPr>
    </w:p>
    <w:p w14:paraId="4482923A" w14:textId="77777777" w:rsidR="007202FF" w:rsidRDefault="007202FF" w:rsidP="008A6AAF">
      <w:pPr>
        <w:tabs>
          <w:tab w:val="left" w:pos="1304"/>
        </w:tabs>
        <w:ind w:right="907"/>
      </w:pPr>
    </w:p>
    <w:p w14:paraId="412F92F1" w14:textId="0C985B95" w:rsidR="007202FF" w:rsidRPr="00086A11" w:rsidRDefault="007202FF" w:rsidP="007202FF">
      <w:pPr>
        <w:tabs>
          <w:tab w:val="left" w:pos="1304"/>
          <w:tab w:val="left" w:pos="7740"/>
        </w:tabs>
        <w:ind w:right="907"/>
        <w:rPr>
          <w:b/>
        </w:rPr>
      </w:pPr>
      <w:r>
        <w:rPr>
          <w:b/>
          <w:sz w:val="28"/>
        </w:rPr>
        <w:t>Flytt av doseraren i Hundån</w:t>
      </w:r>
    </w:p>
    <w:p w14:paraId="5924EC8F" w14:textId="77777777" w:rsidR="007202FF" w:rsidRDefault="007202FF" w:rsidP="007202FF">
      <w:pPr>
        <w:tabs>
          <w:tab w:val="left" w:pos="1304"/>
          <w:tab w:val="left" w:pos="7740"/>
        </w:tabs>
        <w:ind w:right="907"/>
      </w:pPr>
    </w:p>
    <w:p w14:paraId="78940EF3" w14:textId="77777777" w:rsidR="007202FF" w:rsidRPr="009A0FF6" w:rsidRDefault="007202FF" w:rsidP="007202FF">
      <w:pPr>
        <w:tabs>
          <w:tab w:val="left" w:pos="1304"/>
          <w:tab w:val="left" w:pos="7740"/>
        </w:tabs>
        <w:ind w:right="907"/>
        <w:rPr>
          <w:b/>
        </w:rPr>
      </w:pPr>
      <w:r w:rsidRPr="009A0FF6">
        <w:rPr>
          <w:b/>
        </w:rPr>
        <w:t>Bakgrund</w:t>
      </w:r>
    </w:p>
    <w:p w14:paraId="3D894A42" w14:textId="3CAF6A82" w:rsidR="007202FF" w:rsidRPr="005C682F" w:rsidRDefault="007202FF" w:rsidP="007202FF">
      <w:pPr>
        <w:tabs>
          <w:tab w:val="left" w:pos="1304"/>
          <w:tab w:val="left" w:pos="7740"/>
        </w:tabs>
        <w:ind w:right="907"/>
        <w:rPr>
          <w:color w:val="000000"/>
          <w:sz w:val="22"/>
          <w:szCs w:val="18"/>
          <w:shd w:val="clear" w:color="auto" w:fill="FFFFFF"/>
        </w:rPr>
      </w:pPr>
      <w:proofErr w:type="spellStart"/>
      <w:proofErr w:type="gramStart"/>
      <w:r>
        <w:t>Hundådoseraren</w:t>
      </w:r>
      <w:proofErr w:type="spellEnd"/>
      <w:r>
        <w:t xml:space="preserve">,  </w:t>
      </w:r>
      <w:r w:rsidRPr="007202FF">
        <w:t>17DOS0009</w:t>
      </w:r>
      <w:proofErr w:type="gramEnd"/>
      <w:r>
        <w:t xml:space="preserve"> är placerad </w:t>
      </w:r>
      <w:r w:rsidR="005C682F" w:rsidRPr="005C682F">
        <w:rPr>
          <w:color w:val="000000"/>
          <w:szCs w:val="18"/>
          <w:shd w:val="clear" w:color="auto" w:fill="FFFFFF"/>
        </w:rPr>
        <w:t>6717824, 386268.</w:t>
      </w:r>
    </w:p>
    <w:p w14:paraId="3ED9982A" w14:textId="71706E30" w:rsidR="005C682F" w:rsidRPr="005C682F" w:rsidRDefault="005C682F" w:rsidP="007202FF">
      <w:pPr>
        <w:tabs>
          <w:tab w:val="left" w:pos="1304"/>
          <w:tab w:val="left" w:pos="7740"/>
        </w:tabs>
        <w:ind w:right="907"/>
        <w:rPr>
          <w:sz w:val="36"/>
        </w:rPr>
      </w:pPr>
      <w:r w:rsidRPr="005C682F">
        <w:rPr>
          <w:color w:val="000000"/>
          <w:szCs w:val="18"/>
          <w:shd w:val="clear" w:color="auto" w:fill="FFFFFF"/>
        </w:rPr>
        <w:t xml:space="preserve">Den platsen har visat sig inte fungera på ett tillfredsställande sätt för att kunna </w:t>
      </w:r>
      <w:proofErr w:type="spellStart"/>
      <w:r w:rsidRPr="005C682F">
        <w:rPr>
          <w:color w:val="000000"/>
          <w:szCs w:val="18"/>
          <w:shd w:val="clear" w:color="auto" w:fill="FFFFFF"/>
        </w:rPr>
        <w:t>hjålp</w:t>
      </w:r>
      <w:proofErr w:type="spellEnd"/>
      <w:r w:rsidRPr="005C682F">
        <w:rPr>
          <w:color w:val="000000"/>
          <w:szCs w:val="18"/>
          <w:shd w:val="clear" w:color="auto" w:fill="FFFFFF"/>
        </w:rPr>
        <w:t xml:space="preserve"> till med kalkeffekten i Ljusnan nedanför Marhälldammen</w:t>
      </w:r>
      <w:r>
        <w:rPr>
          <w:color w:val="000000"/>
          <w:szCs w:val="18"/>
          <w:shd w:val="clear" w:color="auto" w:fill="FFFFFF"/>
        </w:rPr>
        <w:t xml:space="preserve">, </w:t>
      </w:r>
      <w:r w:rsidRPr="005C682F">
        <w:rPr>
          <w:color w:val="000000"/>
          <w:szCs w:val="18"/>
          <w:shd w:val="clear" w:color="auto" w:fill="FFFFFF"/>
        </w:rPr>
        <w:t>6713425, 387647</w:t>
      </w:r>
    </w:p>
    <w:p w14:paraId="56F2ACA1" w14:textId="2ED6469F" w:rsidR="007202FF" w:rsidRDefault="005C682F" w:rsidP="007202FF">
      <w:pPr>
        <w:tabs>
          <w:tab w:val="left" w:pos="1304"/>
          <w:tab w:val="left" w:pos="7740"/>
        </w:tabs>
        <w:ind w:right="907"/>
      </w:pPr>
      <w:r>
        <w:t xml:space="preserve">Diskussioner har förts mellan Kalkningsförbundet och </w:t>
      </w:r>
      <w:proofErr w:type="spellStart"/>
      <w:r>
        <w:t>Länstyrelsen</w:t>
      </w:r>
      <w:proofErr w:type="spellEnd"/>
      <w:r>
        <w:t xml:space="preserve"> Värmland om en flytt.</w:t>
      </w:r>
    </w:p>
    <w:p w14:paraId="78FBE043" w14:textId="71D7696A" w:rsidR="00740CAE" w:rsidRDefault="00740CAE" w:rsidP="007202FF">
      <w:pPr>
        <w:tabs>
          <w:tab w:val="left" w:pos="1304"/>
          <w:tab w:val="left" w:pos="7740"/>
        </w:tabs>
        <w:ind w:right="907"/>
      </w:pPr>
      <w:r>
        <w:t>(Bifogar kartmaterial till den ansöka i form av skärmdumpar. Bilder på dess platser finns redan överskickade till Länsstyrelsen.)</w:t>
      </w:r>
    </w:p>
    <w:p w14:paraId="63EDA4C0" w14:textId="77777777" w:rsidR="005C682F" w:rsidRDefault="005C682F" w:rsidP="007202FF">
      <w:pPr>
        <w:tabs>
          <w:tab w:val="left" w:pos="1304"/>
          <w:tab w:val="left" w:pos="7740"/>
        </w:tabs>
        <w:ind w:right="907"/>
      </w:pPr>
    </w:p>
    <w:p w14:paraId="36D5707C" w14:textId="77777777" w:rsidR="007202FF" w:rsidRPr="009A0FF6" w:rsidRDefault="007202FF" w:rsidP="007202FF">
      <w:pPr>
        <w:tabs>
          <w:tab w:val="left" w:pos="1304"/>
          <w:tab w:val="left" w:pos="7740"/>
        </w:tabs>
        <w:ind w:right="907"/>
        <w:rPr>
          <w:b/>
        </w:rPr>
      </w:pPr>
      <w:r w:rsidRPr="009A0FF6">
        <w:rPr>
          <w:b/>
        </w:rPr>
        <w:t>Förberedelser</w:t>
      </w:r>
    </w:p>
    <w:p w14:paraId="16B4167F" w14:textId="05EEBD93" w:rsidR="007202FF" w:rsidRDefault="005C682F" w:rsidP="007202FF">
      <w:pPr>
        <w:tabs>
          <w:tab w:val="left" w:pos="1304"/>
          <w:tab w:val="left" w:pos="7740"/>
        </w:tabs>
        <w:ind w:right="907"/>
      </w:pPr>
      <w:r>
        <w:t xml:space="preserve">Platser söder om Marhälldammen har besökts. Senast 2017-10-10. Två platser har utkristalliserat vara lämpliga. </w:t>
      </w:r>
    </w:p>
    <w:p w14:paraId="77D6C920" w14:textId="22A93F6A" w:rsidR="005C682F" w:rsidRDefault="005C682F" w:rsidP="007202FF">
      <w:pPr>
        <w:tabs>
          <w:tab w:val="left" w:pos="1304"/>
          <w:tab w:val="left" w:pos="7740"/>
        </w:tabs>
        <w:ind w:right="907"/>
      </w:pPr>
      <w:r>
        <w:t xml:space="preserve">Den 1:a platsen </w:t>
      </w:r>
      <w:proofErr w:type="spellStart"/>
      <w:r>
        <w:t>liger</w:t>
      </w:r>
      <w:proofErr w:type="spellEnd"/>
      <w:r>
        <w:t xml:space="preserve"> ca 250 m söder om dammen.</w:t>
      </w:r>
    </w:p>
    <w:p w14:paraId="0C04792C" w14:textId="51471908" w:rsidR="005C682F" w:rsidRDefault="005C682F" w:rsidP="007202FF">
      <w:pPr>
        <w:tabs>
          <w:tab w:val="left" w:pos="1304"/>
          <w:tab w:val="left" w:pos="7740"/>
        </w:tabs>
        <w:ind w:right="907"/>
      </w:pPr>
      <w:r>
        <w:t xml:space="preserve">Plats nr 2 ligger ca </w:t>
      </w:r>
      <w:r w:rsidR="00740CAE">
        <w:t>900 m söder om dammen.</w:t>
      </w:r>
      <w:bookmarkStart w:id="0" w:name="_GoBack"/>
      <w:bookmarkEnd w:id="0"/>
    </w:p>
    <w:p w14:paraId="318187E5" w14:textId="7D27CD77" w:rsidR="00740CAE" w:rsidRDefault="00740CAE" w:rsidP="007202FF">
      <w:pPr>
        <w:tabs>
          <w:tab w:val="left" w:pos="1304"/>
          <w:tab w:val="left" w:pos="7740"/>
        </w:tabs>
        <w:ind w:right="907"/>
      </w:pPr>
      <w:r>
        <w:t>Det som kommer att avgöra platsval är hur man på bästa set kan utnyttja det strömmande vattnet på plats</w:t>
      </w:r>
    </w:p>
    <w:p w14:paraId="15CFCE12" w14:textId="77777777" w:rsidR="007202FF" w:rsidRDefault="007202FF" w:rsidP="007202FF">
      <w:pPr>
        <w:tabs>
          <w:tab w:val="left" w:pos="1304"/>
          <w:tab w:val="left" w:pos="7740"/>
        </w:tabs>
        <w:ind w:right="907"/>
      </w:pPr>
    </w:p>
    <w:p w14:paraId="60214A66" w14:textId="77777777" w:rsidR="007202FF" w:rsidRPr="00A63474" w:rsidRDefault="007202FF" w:rsidP="007202FF">
      <w:pPr>
        <w:tabs>
          <w:tab w:val="left" w:pos="1304"/>
          <w:tab w:val="left" w:pos="7740"/>
        </w:tabs>
        <w:ind w:right="907"/>
        <w:rPr>
          <w:b/>
        </w:rPr>
      </w:pPr>
      <w:r>
        <w:rPr>
          <w:b/>
        </w:rPr>
        <w:t>Förbättringar</w:t>
      </w:r>
    </w:p>
    <w:p w14:paraId="78301E4B" w14:textId="601174DF" w:rsidR="007202FF" w:rsidRDefault="00740CAE" w:rsidP="007202FF">
      <w:pPr>
        <w:pStyle w:val="Liststycke"/>
        <w:numPr>
          <w:ilvl w:val="0"/>
          <w:numId w:val="3"/>
        </w:numPr>
        <w:tabs>
          <w:tab w:val="left" w:pos="1304"/>
          <w:tab w:val="left" w:pos="7740"/>
        </w:tabs>
        <w:ind w:right="907"/>
      </w:pPr>
      <w:r>
        <w:t>Den nya platsen kan få till en bättre uppfyllelse av kalkeffekten i Ljusnan</w:t>
      </w:r>
    </w:p>
    <w:p w14:paraId="69070B05" w14:textId="28E726AC" w:rsidR="007202FF" w:rsidRDefault="00740CAE" w:rsidP="007202FF">
      <w:pPr>
        <w:pStyle w:val="Liststycke"/>
        <w:numPr>
          <w:ilvl w:val="0"/>
          <w:numId w:val="3"/>
        </w:numPr>
        <w:tabs>
          <w:tab w:val="left" w:pos="1304"/>
          <w:tab w:val="left" w:pos="7740"/>
        </w:tabs>
        <w:ind w:right="907"/>
      </w:pPr>
      <w:r>
        <w:t xml:space="preserve">Omkringliggande våtmarkskalkningar kan ses över och </w:t>
      </w:r>
      <w:proofErr w:type="spellStart"/>
      <w:r>
        <w:t>ev</w:t>
      </w:r>
      <w:proofErr w:type="spellEnd"/>
      <w:r>
        <w:t xml:space="preserve"> en minskning kan ske</w:t>
      </w:r>
    </w:p>
    <w:p w14:paraId="550B7F07" w14:textId="77777777" w:rsidR="007202FF" w:rsidRDefault="007202FF" w:rsidP="007202FF">
      <w:pPr>
        <w:tabs>
          <w:tab w:val="left" w:pos="1304"/>
          <w:tab w:val="left" w:pos="7740"/>
        </w:tabs>
        <w:ind w:right="907"/>
      </w:pPr>
    </w:p>
    <w:p w14:paraId="35151E10" w14:textId="77777777" w:rsidR="007202FF" w:rsidRPr="00435F45" w:rsidRDefault="007202FF" w:rsidP="007202FF">
      <w:pPr>
        <w:tabs>
          <w:tab w:val="left" w:pos="1304"/>
          <w:tab w:val="left" w:pos="7740"/>
        </w:tabs>
        <w:ind w:right="907"/>
        <w:rPr>
          <w:b/>
        </w:rPr>
      </w:pPr>
      <w:r w:rsidRPr="00435F45">
        <w:rPr>
          <w:b/>
        </w:rPr>
        <w:t>Kostnad</w:t>
      </w:r>
    </w:p>
    <w:p w14:paraId="062F2295" w14:textId="7F52885B" w:rsidR="007202FF" w:rsidRPr="00040527" w:rsidRDefault="007202FF" w:rsidP="007202FF">
      <w:pPr>
        <w:tabs>
          <w:tab w:val="left" w:pos="1304"/>
        </w:tabs>
        <w:ind w:right="907"/>
        <w:rPr>
          <w:b/>
        </w:rPr>
      </w:pPr>
      <w:r>
        <w:t xml:space="preserve">Kostnaden för </w:t>
      </w:r>
      <w:r w:rsidR="00740CAE">
        <w:t>flytt</w:t>
      </w:r>
      <w:r w:rsidR="00CD1D7F">
        <w:t xml:space="preserve"> </w:t>
      </w:r>
      <w:r w:rsidR="00740CAE">
        <w:t xml:space="preserve">beräknas till ca </w:t>
      </w:r>
      <w:r w:rsidR="00740CAE" w:rsidRPr="00040527">
        <w:rPr>
          <w:b/>
        </w:rPr>
        <w:t>800 000 kr</w:t>
      </w:r>
    </w:p>
    <w:p w14:paraId="6FF40A1B" w14:textId="77777777" w:rsidR="00740CAE" w:rsidRDefault="00740CAE" w:rsidP="007202FF">
      <w:pPr>
        <w:tabs>
          <w:tab w:val="left" w:pos="1304"/>
        </w:tabs>
        <w:ind w:right="907"/>
      </w:pPr>
    </w:p>
    <w:p w14:paraId="56428091" w14:textId="77777777" w:rsidR="00A17AB9" w:rsidRDefault="00A17AB9" w:rsidP="00A17AB9">
      <w:pPr>
        <w:tabs>
          <w:tab w:val="left" w:pos="1304"/>
        </w:tabs>
        <w:ind w:right="907"/>
      </w:pPr>
    </w:p>
    <w:p w14:paraId="6CD76CAE" w14:textId="1F714C32" w:rsidR="00A17AB9" w:rsidRPr="00A17AB9" w:rsidRDefault="00A17AB9" w:rsidP="00A17AB9">
      <w:pPr>
        <w:tabs>
          <w:tab w:val="left" w:pos="1304"/>
        </w:tabs>
        <w:ind w:right="907"/>
        <w:rPr>
          <w:b/>
        </w:rPr>
      </w:pPr>
      <w:r w:rsidRPr="00A17AB9">
        <w:rPr>
          <w:b/>
        </w:rPr>
        <w:t>Sammanfattning</w:t>
      </w:r>
    </w:p>
    <w:p w14:paraId="594E6EA4" w14:textId="7051B0C6" w:rsidR="007202FF" w:rsidRDefault="00CD1D7F" w:rsidP="007202FF">
      <w:pPr>
        <w:tabs>
          <w:tab w:val="left" w:pos="1304"/>
        </w:tabs>
        <w:ind w:right="907"/>
      </w:pPr>
      <w:r>
        <w:t xml:space="preserve">Värmlands Läns Kalkningsförbund äskar härmed </w:t>
      </w:r>
      <w:r w:rsidR="00BF4FAE">
        <w:t xml:space="preserve">om utbetalning av </w:t>
      </w:r>
      <w:r>
        <w:t xml:space="preserve">angivna </w:t>
      </w:r>
      <w:r w:rsidRPr="00040527">
        <w:rPr>
          <w:b/>
        </w:rPr>
        <w:t>800 000 kr</w:t>
      </w:r>
      <w:r>
        <w:t xml:space="preserve"> för att kunna genomföra ovanstående redovisade flytt.</w:t>
      </w:r>
    </w:p>
    <w:p w14:paraId="1FEF978D" w14:textId="77777777" w:rsidR="007202FF" w:rsidRDefault="007202FF" w:rsidP="007202FF">
      <w:pPr>
        <w:tabs>
          <w:tab w:val="left" w:pos="1304"/>
        </w:tabs>
        <w:ind w:right="907"/>
      </w:pPr>
    </w:p>
    <w:p w14:paraId="4595BEE9" w14:textId="77777777" w:rsidR="007202FF" w:rsidRDefault="007202FF" w:rsidP="007202FF">
      <w:pPr>
        <w:tabs>
          <w:tab w:val="left" w:pos="1304"/>
        </w:tabs>
        <w:ind w:right="907"/>
      </w:pPr>
    </w:p>
    <w:p w14:paraId="1CC9BD73" w14:textId="5B105421" w:rsidR="007202FF" w:rsidRDefault="00740CAE" w:rsidP="007202FF">
      <w:pPr>
        <w:tabs>
          <w:tab w:val="left" w:pos="1304"/>
        </w:tabs>
        <w:ind w:right="907"/>
      </w:pPr>
      <w:r>
        <w:t>Karlstad 2017-10-30</w:t>
      </w:r>
    </w:p>
    <w:p w14:paraId="4D915255" w14:textId="1C785A3F" w:rsidR="00740CAE" w:rsidRDefault="00740CAE" w:rsidP="007202FF">
      <w:pPr>
        <w:tabs>
          <w:tab w:val="left" w:pos="1304"/>
        </w:tabs>
        <w:ind w:right="907"/>
      </w:pPr>
      <w:r>
        <w:t>Värmlands Läns Kalkningsförbund</w:t>
      </w:r>
    </w:p>
    <w:p w14:paraId="02759F3A" w14:textId="77777777" w:rsidR="007202FF" w:rsidRDefault="007202FF" w:rsidP="007202FF">
      <w:pPr>
        <w:tabs>
          <w:tab w:val="left" w:pos="1304"/>
        </w:tabs>
        <w:ind w:right="907"/>
      </w:pPr>
    </w:p>
    <w:p w14:paraId="756A1B41" w14:textId="77777777" w:rsidR="007202FF" w:rsidRDefault="007202FF" w:rsidP="007202FF">
      <w:pPr>
        <w:tabs>
          <w:tab w:val="left" w:pos="1304"/>
        </w:tabs>
        <w:ind w:right="907"/>
      </w:pPr>
    </w:p>
    <w:p w14:paraId="02A48CBF" w14:textId="77777777" w:rsidR="007202FF" w:rsidRDefault="007202FF" w:rsidP="007202FF">
      <w:pPr>
        <w:tabs>
          <w:tab w:val="left" w:pos="1304"/>
        </w:tabs>
        <w:ind w:right="907"/>
      </w:pPr>
    </w:p>
    <w:p w14:paraId="16A23D22" w14:textId="77777777" w:rsidR="00740CAE" w:rsidRDefault="00740CAE" w:rsidP="007202FF">
      <w:pPr>
        <w:tabs>
          <w:tab w:val="left" w:pos="1304"/>
        </w:tabs>
        <w:ind w:right="907"/>
      </w:pPr>
      <w:r>
        <w:t>Bengt Epperlein</w:t>
      </w:r>
    </w:p>
    <w:p w14:paraId="74B8CA59" w14:textId="085D4B74" w:rsidR="003F1022" w:rsidRDefault="00740CAE" w:rsidP="008A6AAF">
      <w:pPr>
        <w:tabs>
          <w:tab w:val="left" w:pos="1304"/>
        </w:tabs>
        <w:ind w:right="907"/>
      </w:pPr>
      <w:r>
        <w:t>Förvaltningschef</w:t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  <w:r w:rsidR="008A6AAF">
        <w:tab/>
      </w:r>
    </w:p>
    <w:sectPr w:rsidR="003F1022" w:rsidSect="007F3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386" w:bottom="1418" w:left="360" w:header="180" w:footer="397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6B1D" w14:textId="77777777" w:rsidR="006B04CF" w:rsidRDefault="006B04CF">
      <w:r>
        <w:separator/>
      </w:r>
    </w:p>
  </w:endnote>
  <w:endnote w:type="continuationSeparator" w:id="0">
    <w:p w14:paraId="68E90961" w14:textId="77777777" w:rsidR="006B04CF" w:rsidRDefault="006B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A34D4" w14:textId="77777777" w:rsidR="003336EE" w:rsidRDefault="003336E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5A35E" w14:textId="77777777" w:rsidR="003336EE" w:rsidRDefault="003336E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DB34" w14:textId="77777777" w:rsidR="003336EE" w:rsidRDefault="003336E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AAF8" w14:textId="77777777" w:rsidR="006B04CF" w:rsidRDefault="006B04CF">
      <w:r>
        <w:separator/>
      </w:r>
    </w:p>
  </w:footnote>
  <w:footnote w:type="continuationSeparator" w:id="0">
    <w:p w14:paraId="24BCA03F" w14:textId="77777777" w:rsidR="006B04CF" w:rsidRDefault="006B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787D5" w14:textId="77777777" w:rsidR="003336EE" w:rsidRDefault="003336E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8CA89" w14:textId="14148959" w:rsidR="001A2845" w:rsidRDefault="006B04CF" w:rsidP="001A2845">
    <w:pPr>
      <w:pStyle w:val="Sidhuvud"/>
      <w:jc w:val="center"/>
    </w:pPr>
    <w:sdt>
      <w:sdtPr>
        <w:alias w:val="Författare"/>
        <w:tag w:val=""/>
        <w:id w:val="-2013904651"/>
        <w:placeholder>
          <w:docPart w:val="834FEF99F6854BAB9D1742B5E88536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336EE">
          <w:t>Skrivet av Bengt Epperlein</w:t>
        </w:r>
      </w:sdtContent>
    </w:sdt>
  </w:p>
  <w:p w14:paraId="5EE47E11" w14:textId="72E5D8FF" w:rsidR="004809BE" w:rsidRDefault="003336EE" w:rsidP="002801FD">
    <w:pPr>
      <w:pStyle w:val="Sidhuvud"/>
      <w:tabs>
        <w:tab w:val="clear" w:pos="9072"/>
        <w:tab w:val="left" w:pos="5760"/>
        <w:tab w:val="left" w:pos="8280"/>
        <w:tab w:val="right" w:pos="10800"/>
      </w:tabs>
    </w:pPr>
    <w:r w:rsidRPr="006E149F">
      <w:rPr>
        <w:noProof/>
      </w:rPr>
      <w:drawing>
        <wp:anchor distT="0" distB="0" distL="114300" distR="114300" simplePos="0" relativeHeight="251686400" behindDoc="1" locked="0" layoutInCell="1" allowOverlap="1" wp14:anchorId="7FDE4900" wp14:editId="0AE10438">
          <wp:simplePos x="0" y="0"/>
          <wp:positionH relativeFrom="margin">
            <wp:posOffset>2312035</wp:posOffset>
          </wp:positionH>
          <wp:positionV relativeFrom="paragraph">
            <wp:posOffset>9525</wp:posOffset>
          </wp:positionV>
          <wp:extent cx="2647950" cy="1204817"/>
          <wp:effectExtent l="0" t="0" r="0" b="0"/>
          <wp:wrapNone/>
          <wp:docPr id="1" name="Bildobjekt 1" descr="C:\Users\Bengt Epperlein\Desktop\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gt Epperlein\Desktop\l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04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022">
      <w:tab/>
    </w:r>
    <w:r w:rsidR="003F1022">
      <w:tab/>
    </w:r>
  </w:p>
  <w:p w14:paraId="6FBA4A27" w14:textId="77777777" w:rsidR="004809BE" w:rsidRDefault="004809BE" w:rsidP="002801FD">
    <w:pPr>
      <w:pStyle w:val="Sidhuvud"/>
      <w:tabs>
        <w:tab w:val="clear" w:pos="9072"/>
        <w:tab w:val="left" w:pos="5760"/>
        <w:tab w:val="left" w:pos="8280"/>
        <w:tab w:val="right" w:pos="10800"/>
      </w:tabs>
    </w:pPr>
  </w:p>
  <w:p w14:paraId="58BBB7AC" w14:textId="77777777" w:rsidR="004809BE" w:rsidRDefault="004809BE" w:rsidP="002801FD">
    <w:pPr>
      <w:pStyle w:val="Sidhuvud"/>
      <w:tabs>
        <w:tab w:val="clear" w:pos="9072"/>
        <w:tab w:val="left" w:pos="5760"/>
        <w:tab w:val="left" w:pos="8280"/>
        <w:tab w:val="right" w:pos="10800"/>
      </w:tabs>
    </w:pPr>
  </w:p>
  <w:p w14:paraId="348224EA" w14:textId="77777777" w:rsidR="004809BE" w:rsidRDefault="004809BE" w:rsidP="002801FD">
    <w:pPr>
      <w:pStyle w:val="Sidhuvud"/>
      <w:tabs>
        <w:tab w:val="clear" w:pos="9072"/>
        <w:tab w:val="left" w:pos="5760"/>
        <w:tab w:val="left" w:pos="8280"/>
        <w:tab w:val="right" w:pos="10800"/>
      </w:tabs>
    </w:pPr>
  </w:p>
  <w:p w14:paraId="7FCF0044" w14:textId="77777777" w:rsidR="004809BE" w:rsidRDefault="004809BE" w:rsidP="002801FD">
    <w:pPr>
      <w:pStyle w:val="Sidhuvud"/>
      <w:tabs>
        <w:tab w:val="clear" w:pos="9072"/>
        <w:tab w:val="left" w:pos="5760"/>
        <w:tab w:val="left" w:pos="8280"/>
        <w:tab w:val="right" w:pos="10800"/>
      </w:tabs>
    </w:pPr>
  </w:p>
  <w:p w14:paraId="434A3A0C" w14:textId="103C1927" w:rsidR="004809BE" w:rsidRDefault="003336EE" w:rsidP="003336EE">
    <w:pPr>
      <w:pStyle w:val="Sidhuvud"/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>
      <w:tab/>
    </w:r>
    <w:r>
      <w:tab/>
    </w:r>
    <w:r>
      <w:tab/>
    </w:r>
    <w:r>
      <w:tab/>
    </w:r>
    <w:r>
      <w:tab/>
    </w:r>
    <w:r>
      <w:tab/>
    </w:r>
  </w:p>
  <w:p w14:paraId="11A1B641" w14:textId="77777777" w:rsidR="004809BE" w:rsidRDefault="004809BE" w:rsidP="002801FD">
    <w:pPr>
      <w:pStyle w:val="Sidhuvud"/>
      <w:tabs>
        <w:tab w:val="clear" w:pos="9072"/>
        <w:tab w:val="left" w:pos="5760"/>
        <w:tab w:val="left" w:pos="8280"/>
        <w:tab w:val="right" w:pos="10800"/>
      </w:tabs>
    </w:pPr>
  </w:p>
  <w:p w14:paraId="74B8CA8B" w14:textId="5D78A0F5" w:rsidR="001A2845" w:rsidRDefault="000946AC" w:rsidP="002801FD">
    <w:pPr>
      <w:pStyle w:val="Sidhuvud"/>
      <w:tabs>
        <w:tab w:val="clear" w:pos="9072"/>
        <w:tab w:val="left" w:pos="5760"/>
        <w:tab w:val="left" w:pos="8280"/>
        <w:tab w:val="right" w:pos="10800"/>
      </w:tabs>
    </w:pPr>
    <w:r>
      <w:tab/>
    </w:r>
    <w:r w:rsidR="0056438F">
      <w:fldChar w:fldCharType="begin"/>
    </w:r>
    <w:r w:rsidR="0056438F">
      <w:instrText xml:space="preserve"> TIME \@ "yyyy-MM-dd" </w:instrText>
    </w:r>
    <w:r w:rsidR="0056438F">
      <w:fldChar w:fldCharType="separate"/>
    </w:r>
    <w:r w:rsidR="00CD1D7F">
      <w:rPr>
        <w:noProof/>
      </w:rPr>
      <w:t>2017-10-30</w:t>
    </w:r>
    <w:r w:rsidR="0056438F">
      <w:fldChar w:fldCharType="end"/>
    </w:r>
    <w:r w:rsidR="002801FD">
      <w:tab/>
    </w:r>
    <w:r w:rsidR="00AF3A3A">
      <w:tab/>
    </w:r>
    <w:r w:rsidR="00AF3A3A">
      <w:tab/>
    </w:r>
    <w:r w:rsidR="002801FD">
      <w:t xml:space="preserve"> </w:t>
    </w:r>
    <w:r w:rsidR="00777537">
      <w:t xml:space="preserve">                                    </w:t>
    </w:r>
    <w:r w:rsidR="002801FD" w:rsidRPr="002801FD">
      <w:rPr>
        <w:rStyle w:val="Sidnummer"/>
        <w:rFonts w:ascii="Garamond" w:hAnsi="Garamond"/>
        <w:sz w:val="20"/>
        <w:szCs w:val="20"/>
      </w:rPr>
      <w:fldChar w:fldCharType="begin"/>
    </w:r>
    <w:r w:rsidR="002801FD" w:rsidRPr="002801FD">
      <w:rPr>
        <w:rStyle w:val="Sidnummer"/>
        <w:rFonts w:ascii="Garamond" w:hAnsi="Garamond"/>
        <w:sz w:val="20"/>
        <w:szCs w:val="20"/>
      </w:rPr>
      <w:instrText xml:space="preserve"> PAGE </w:instrText>
    </w:r>
    <w:r w:rsidR="002801FD" w:rsidRPr="002801FD">
      <w:rPr>
        <w:rStyle w:val="Sidnummer"/>
        <w:rFonts w:ascii="Garamond" w:hAnsi="Garamond"/>
        <w:sz w:val="20"/>
        <w:szCs w:val="20"/>
      </w:rPr>
      <w:fldChar w:fldCharType="separate"/>
    </w:r>
    <w:r w:rsidR="00040527">
      <w:rPr>
        <w:rStyle w:val="Sidnummer"/>
        <w:rFonts w:ascii="Garamond" w:hAnsi="Garamond"/>
        <w:noProof/>
        <w:sz w:val="20"/>
        <w:szCs w:val="20"/>
      </w:rPr>
      <w:t>1</w:t>
    </w:r>
    <w:r w:rsidR="002801FD" w:rsidRPr="002801FD">
      <w:rPr>
        <w:rStyle w:val="Sidnummer"/>
        <w:rFonts w:ascii="Garamond" w:hAnsi="Garamond"/>
        <w:sz w:val="20"/>
        <w:szCs w:val="20"/>
      </w:rPr>
      <w:fldChar w:fldCharType="end"/>
    </w:r>
    <w:r w:rsidR="002801FD" w:rsidRPr="002801FD">
      <w:rPr>
        <w:rStyle w:val="Sidnummer"/>
        <w:rFonts w:ascii="Garamond" w:hAnsi="Garamond"/>
        <w:sz w:val="20"/>
        <w:szCs w:val="20"/>
      </w:rPr>
      <w:t>(</w:t>
    </w:r>
    <w:r w:rsidR="002801FD" w:rsidRPr="002801FD">
      <w:rPr>
        <w:rStyle w:val="Sidnummer"/>
        <w:rFonts w:ascii="Garamond" w:hAnsi="Garamond"/>
        <w:sz w:val="20"/>
        <w:szCs w:val="20"/>
      </w:rPr>
      <w:fldChar w:fldCharType="begin"/>
    </w:r>
    <w:r w:rsidR="002801FD" w:rsidRPr="002801FD">
      <w:rPr>
        <w:rStyle w:val="Sidnummer"/>
        <w:rFonts w:ascii="Garamond" w:hAnsi="Garamond"/>
        <w:sz w:val="20"/>
        <w:szCs w:val="20"/>
      </w:rPr>
      <w:instrText xml:space="preserve"> NUMPAGES </w:instrText>
    </w:r>
    <w:r w:rsidR="002801FD" w:rsidRPr="002801FD">
      <w:rPr>
        <w:rStyle w:val="Sidnummer"/>
        <w:rFonts w:ascii="Garamond" w:hAnsi="Garamond"/>
        <w:sz w:val="20"/>
        <w:szCs w:val="20"/>
      </w:rPr>
      <w:fldChar w:fldCharType="separate"/>
    </w:r>
    <w:r w:rsidR="00040527">
      <w:rPr>
        <w:rStyle w:val="Sidnummer"/>
        <w:rFonts w:ascii="Garamond" w:hAnsi="Garamond"/>
        <w:noProof/>
        <w:sz w:val="20"/>
        <w:szCs w:val="20"/>
      </w:rPr>
      <w:t>1</w:t>
    </w:r>
    <w:r w:rsidR="002801FD" w:rsidRPr="002801FD">
      <w:rPr>
        <w:rStyle w:val="Sidnummer"/>
        <w:rFonts w:ascii="Garamond" w:hAnsi="Garamond"/>
        <w:sz w:val="20"/>
        <w:szCs w:val="20"/>
      </w:rPr>
      <w:fldChar w:fldCharType="end"/>
    </w:r>
    <w:r w:rsidR="002801FD" w:rsidRPr="002801FD">
      <w:rPr>
        <w:rStyle w:val="Sidnummer"/>
        <w:rFonts w:ascii="Garamond" w:hAnsi="Garamond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A69C" w14:textId="77777777" w:rsidR="003336EE" w:rsidRDefault="003336E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2AFB"/>
    <w:multiLevelType w:val="hybridMultilevel"/>
    <w:tmpl w:val="1C12394E"/>
    <w:lvl w:ilvl="0" w:tplc="7A105A3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6457DD9"/>
    <w:multiLevelType w:val="hybridMultilevel"/>
    <w:tmpl w:val="F26477CE"/>
    <w:lvl w:ilvl="0" w:tplc="799E165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5F075023"/>
    <w:multiLevelType w:val="hybridMultilevel"/>
    <w:tmpl w:val="DF52FCDC"/>
    <w:lvl w:ilvl="0" w:tplc="DAC418E2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A"/>
    <w:rsid w:val="000116E9"/>
    <w:rsid w:val="00017AC0"/>
    <w:rsid w:val="00034B1B"/>
    <w:rsid w:val="00040527"/>
    <w:rsid w:val="000444EB"/>
    <w:rsid w:val="000531AA"/>
    <w:rsid w:val="0007246A"/>
    <w:rsid w:val="000946AC"/>
    <w:rsid w:val="0016190A"/>
    <w:rsid w:val="0019075D"/>
    <w:rsid w:val="001A2845"/>
    <w:rsid w:val="001E2097"/>
    <w:rsid w:val="00217313"/>
    <w:rsid w:val="0025744D"/>
    <w:rsid w:val="0026692B"/>
    <w:rsid w:val="002801FD"/>
    <w:rsid w:val="00281732"/>
    <w:rsid w:val="002D1E8B"/>
    <w:rsid w:val="003115E7"/>
    <w:rsid w:val="003336EE"/>
    <w:rsid w:val="003F1022"/>
    <w:rsid w:val="00413AFA"/>
    <w:rsid w:val="004809BE"/>
    <w:rsid w:val="004C1623"/>
    <w:rsid w:val="0054233A"/>
    <w:rsid w:val="005438CA"/>
    <w:rsid w:val="0056438F"/>
    <w:rsid w:val="005C682F"/>
    <w:rsid w:val="005D6F47"/>
    <w:rsid w:val="005E363D"/>
    <w:rsid w:val="006027F3"/>
    <w:rsid w:val="00617757"/>
    <w:rsid w:val="006423EB"/>
    <w:rsid w:val="00642E18"/>
    <w:rsid w:val="0065449C"/>
    <w:rsid w:val="00697615"/>
    <w:rsid w:val="006B04CF"/>
    <w:rsid w:val="00711EE4"/>
    <w:rsid w:val="00712C4E"/>
    <w:rsid w:val="007202FF"/>
    <w:rsid w:val="00740CAE"/>
    <w:rsid w:val="00746AC3"/>
    <w:rsid w:val="00760DCB"/>
    <w:rsid w:val="00764897"/>
    <w:rsid w:val="00777537"/>
    <w:rsid w:val="0079223F"/>
    <w:rsid w:val="007F337E"/>
    <w:rsid w:val="008A6AAF"/>
    <w:rsid w:val="008E2876"/>
    <w:rsid w:val="00957D91"/>
    <w:rsid w:val="0097292B"/>
    <w:rsid w:val="00A17AB9"/>
    <w:rsid w:val="00AE5156"/>
    <w:rsid w:val="00AF3A3A"/>
    <w:rsid w:val="00B10681"/>
    <w:rsid w:val="00B65723"/>
    <w:rsid w:val="00B6733F"/>
    <w:rsid w:val="00B9294F"/>
    <w:rsid w:val="00BE3140"/>
    <w:rsid w:val="00BE4729"/>
    <w:rsid w:val="00BF4FAE"/>
    <w:rsid w:val="00C504D8"/>
    <w:rsid w:val="00C61EA4"/>
    <w:rsid w:val="00CA49EB"/>
    <w:rsid w:val="00CC08C8"/>
    <w:rsid w:val="00CC0901"/>
    <w:rsid w:val="00CD1D7F"/>
    <w:rsid w:val="00D25FB5"/>
    <w:rsid w:val="00D71A26"/>
    <w:rsid w:val="00DE4180"/>
    <w:rsid w:val="00DF4650"/>
    <w:rsid w:val="00E1103B"/>
    <w:rsid w:val="00E276CF"/>
    <w:rsid w:val="00E3151F"/>
    <w:rsid w:val="00E61F85"/>
    <w:rsid w:val="00E66013"/>
    <w:rsid w:val="00E74BEF"/>
    <w:rsid w:val="00EB2256"/>
    <w:rsid w:val="00F04F8F"/>
    <w:rsid w:val="00F3581C"/>
    <w:rsid w:val="00F67FC5"/>
    <w:rsid w:val="00FA4773"/>
    <w:rsid w:val="00FB4E38"/>
    <w:rsid w:val="00FC4886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8CA59"/>
  <w15:docId w15:val="{16A7FE79-CA43-46D2-B35C-955C4940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ind w:left="1304" w:right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D25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D25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28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74BEF"/>
    <w:pPr>
      <w:tabs>
        <w:tab w:val="center" w:pos="4536"/>
        <w:tab w:val="right" w:pos="9072"/>
      </w:tabs>
      <w:jc w:val="center"/>
    </w:pPr>
  </w:style>
  <w:style w:type="paragraph" w:customStyle="1" w:styleId="Formatmall1">
    <w:name w:val="Formatmall1"/>
    <w:basedOn w:val="Normal"/>
    <w:rsid w:val="003F1022"/>
    <w:pPr>
      <w:tabs>
        <w:tab w:val="left" w:pos="7560"/>
      </w:tabs>
      <w:ind w:left="1620" w:right="1083"/>
    </w:pPr>
  </w:style>
  <w:style w:type="character" w:styleId="Sidnummer">
    <w:name w:val="page number"/>
    <w:basedOn w:val="Standardstycketeckensnitt"/>
    <w:rsid w:val="005438CA"/>
  </w:style>
  <w:style w:type="paragraph" w:styleId="Ballongtext">
    <w:name w:val="Balloon Text"/>
    <w:basedOn w:val="Normal"/>
    <w:semiHidden/>
    <w:rsid w:val="0097292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809B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44E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3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Mallar\Mall%20P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4FEF99F6854BAB9D1742B5E8853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CD86D-75C3-42BA-9679-0CD9B1C1887C}"/>
      </w:docPartPr>
      <w:docPartBody>
        <w:p w:rsidR="006F2287" w:rsidRDefault="004417A7">
          <w:r w:rsidRPr="007F208E"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7"/>
    <w:rsid w:val="001926BE"/>
    <w:rsid w:val="003219AA"/>
    <w:rsid w:val="004417A7"/>
    <w:rsid w:val="006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A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17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PM</Template>
  <TotalTime>35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Skrivet av Bengt Epperlein</dc:creator>
  <cp:lastModifiedBy>Bengt Epperlein</cp:lastModifiedBy>
  <cp:revision>6</cp:revision>
  <cp:lastPrinted>2015-08-26T06:17:00Z</cp:lastPrinted>
  <dcterms:created xsi:type="dcterms:W3CDTF">2017-10-30T10:04:00Z</dcterms:created>
  <dcterms:modified xsi:type="dcterms:W3CDTF">2017-10-30T10:51:00Z</dcterms:modified>
</cp:coreProperties>
</file>